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2A22" w14:textId="7AB8FE80" w:rsidR="004E53BF" w:rsidRPr="004E53BF" w:rsidRDefault="004E53BF" w:rsidP="007613E5">
      <w:pPr>
        <w:jc w:val="center"/>
        <w:rPr>
          <w:sz w:val="28"/>
          <w:szCs w:val="28"/>
        </w:rPr>
      </w:pPr>
      <w:bookmarkStart w:id="0" w:name="_GoBack"/>
      <w:bookmarkEnd w:id="0"/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14:paraId="6F884A4B" w14:textId="77777777" w:rsidR="004E53BF" w:rsidRPr="004E53BF" w:rsidRDefault="004E53BF" w:rsidP="007613E5">
      <w:pPr>
        <w:jc w:val="center"/>
        <w:rPr>
          <w:b/>
          <w:sz w:val="28"/>
          <w:szCs w:val="28"/>
        </w:rPr>
      </w:pP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77777777"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0D811A74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1" w:name="_Hlk92960287"/>
      <w:r w:rsidRPr="004E53BF">
        <w:rPr>
          <w:sz w:val="24"/>
          <w:szCs w:val="24"/>
        </w:rPr>
        <w:t xml:space="preserve">di cui all’OPGR 66/21 e seguenti, </w:t>
      </w:r>
      <w:bookmarkEnd w:id="1"/>
      <w:r w:rsidRPr="004E53BF">
        <w:rPr>
          <w:sz w:val="24"/>
          <w:szCs w:val="24"/>
        </w:rPr>
        <w:t>risultato positivo in data ………………………….;</w:t>
      </w:r>
    </w:p>
    <w:p w14:paraId="2CE08F8F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…………………….……;</w:t>
      </w:r>
    </w:p>
    <w:p w14:paraId="3DF03C5D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44488657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6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2D56872E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6B8CC5CD" w14:textId="77777777" w:rsidR="004E53BF" w:rsidRPr="004E53BF" w:rsidRDefault="004E53B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14:paraId="4F9E370C" w14:textId="77777777" w:rsidR="004E53BF" w:rsidRPr="004E53BF" w:rsidRDefault="004E53BF" w:rsidP="004E53BF">
      <w:pPr>
        <w:rPr>
          <w:sz w:val="24"/>
          <w:szCs w:val="24"/>
        </w:rPr>
      </w:pPr>
    </w:p>
    <w:p w14:paraId="03B2A938" w14:textId="77777777" w:rsidR="004E53BF" w:rsidRPr="004E53BF" w:rsidRDefault="004E53BF" w:rsidP="004E53BF">
      <w:pPr>
        <w:rPr>
          <w:sz w:val="24"/>
          <w:szCs w:val="24"/>
        </w:rPr>
      </w:pPr>
    </w:p>
    <w:p w14:paraId="7812855C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79930737" w14:textId="77777777" w:rsidR="004E53BF" w:rsidRPr="004E53BF" w:rsidRDefault="004E53BF" w:rsidP="004E53BF">
      <w:pPr>
        <w:rPr>
          <w:sz w:val="24"/>
          <w:szCs w:val="24"/>
        </w:rPr>
      </w:pPr>
    </w:p>
    <w:p w14:paraId="1888BF4C" w14:textId="77777777" w:rsidR="004E53BF" w:rsidRPr="004E53BF" w:rsidRDefault="004E53BF" w:rsidP="004E53BF">
      <w:pPr>
        <w:rPr>
          <w:sz w:val="24"/>
          <w:szCs w:val="24"/>
        </w:rPr>
      </w:pPr>
    </w:p>
    <w:p w14:paraId="3E877C14" w14:textId="2A5F0E5A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EAFF0A4" w14:textId="0DE2B9B3"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DFAFFAF" w14:textId="77777777" w:rsidR="004E53BF" w:rsidRPr="004E53BF" w:rsidRDefault="004E53BF" w:rsidP="004E53BF">
      <w:pPr>
        <w:rPr>
          <w:sz w:val="24"/>
          <w:szCs w:val="24"/>
        </w:rPr>
      </w:pPr>
    </w:p>
    <w:p w14:paraId="212FDEC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14:paraId="44832C9F" w14:textId="77777777" w:rsidR="004E53BF" w:rsidRPr="004E53BF" w:rsidRDefault="004E53BF" w:rsidP="004E53BF">
      <w:pPr>
        <w:rPr>
          <w:sz w:val="24"/>
          <w:szCs w:val="24"/>
        </w:rPr>
      </w:pPr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F"/>
    <w:rsid w:val="004E53BF"/>
    <w:rsid w:val="007613E5"/>
    <w:rsid w:val="00AC3864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erticovid.sanita.tosca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Teresa Iozzolino</cp:lastModifiedBy>
  <cp:revision>2</cp:revision>
  <dcterms:created xsi:type="dcterms:W3CDTF">2022-01-14T13:57:00Z</dcterms:created>
  <dcterms:modified xsi:type="dcterms:W3CDTF">2022-01-14T13:57:00Z</dcterms:modified>
</cp:coreProperties>
</file>